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50" w:rsidRDefault="001F4920" w:rsidP="00BD6B50">
      <w:pPr>
        <w:tabs>
          <w:tab w:val="left" w:pos="1134"/>
          <w:tab w:val="left" w:pos="8789"/>
        </w:tabs>
        <w:spacing w:after="0" w:line="240" w:lineRule="auto"/>
        <w:ind w:right="-285"/>
        <w:jc w:val="center"/>
        <w:rPr>
          <w:rFonts w:eastAsia="MS Mincho"/>
          <w:b/>
          <w:sz w:val="28"/>
          <w:szCs w:val="28"/>
          <w:lang w:val="en-US"/>
        </w:rPr>
      </w:pPr>
      <w:r>
        <w:rPr>
          <w:rFonts w:eastAsia="MS Mincho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5731510" cy="23602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ogie_master_logo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B50">
        <w:rPr>
          <w:rFonts w:eastAsia="MS Mincho"/>
          <w:b/>
          <w:sz w:val="28"/>
          <w:szCs w:val="28"/>
          <w:lang w:val="en-US"/>
        </w:rPr>
        <w:t>Coach Education and Development Coordinator</w:t>
      </w:r>
    </w:p>
    <w:p w:rsidR="00BD6B50" w:rsidRDefault="00BD6B50" w:rsidP="00BD6B50">
      <w:pPr>
        <w:tabs>
          <w:tab w:val="left" w:pos="1134"/>
          <w:tab w:val="left" w:pos="8789"/>
        </w:tabs>
        <w:spacing w:after="0" w:line="240" w:lineRule="auto"/>
        <w:ind w:right="-285"/>
        <w:jc w:val="center"/>
        <w:rPr>
          <w:rFonts w:eastAsia="MS Mincho"/>
          <w:b/>
          <w:sz w:val="28"/>
          <w:szCs w:val="28"/>
          <w:lang w:val="en-US"/>
        </w:rPr>
      </w:pPr>
    </w:p>
    <w:p w:rsidR="00BD6B50" w:rsidRDefault="00BD6B50" w:rsidP="00BD6B50">
      <w:pPr>
        <w:tabs>
          <w:tab w:val="left" w:pos="1134"/>
          <w:tab w:val="left" w:pos="8789"/>
        </w:tabs>
        <w:spacing w:after="0" w:line="240" w:lineRule="auto"/>
        <w:ind w:right="-285"/>
        <w:jc w:val="center"/>
        <w:rPr>
          <w:rFonts w:eastAsia="MS Mincho"/>
          <w:b/>
          <w:sz w:val="28"/>
          <w:szCs w:val="28"/>
          <w:lang w:val="en-US"/>
        </w:rPr>
      </w:pPr>
      <w:r>
        <w:rPr>
          <w:rFonts w:eastAsia="MS Mincho"/>
          <w:b/>
          <w:sz w:val="28"/>
          <w:szCs w:val="28"/>
          <w:lang w:val="en-US"/>
        </w:rPr>
        <w:t>Job Description</w:t>
      </w:r>
    </w:p>
    <w:p w:rsidR="00BD6B50" w:rsidRDefault="00BD6B50" w:rsidP="00BD6B50">
      <w:pPr>
        <w:tabs>
          <w:tab w:val="left" w:pos="1134"/>
          <w:tab w:val="left" w:pos="8789"/>
        </w:tabs>
        <w:spacing w:after="0" w:line="240" w:lineRule="auto"/>
        <w:ind w:right="-285"/>
        <w:jc w:val="both"/>
        <w:rPr>
          <w:rFonts w:eastAsia="MS Mincho"/>
          <w:lang w:val="en-US"/>
        </w:rPr>
      </w:pPr>
    </w:p>
    <w:p w:rsidR="00BD6B50" w:rsidRDefault="00BD6B50" w:rsidP="00BD6B50">
      <w:pPr>
        <w:rPr>
          <w:rFonts w:eastAsia="MS Mincho" w:cs="Arial"/>
          <w:lang w:val="en-US"/>
        </w:rPr>
      </w:pPr>
      <w:r>
        <w:rPr>
          <w:rFonts w:eastAsia="MS Mincho"/>
          <w:lang w:val="en-US"/>
        </w:rPr>
        <w:t xml:space="preserve">The key purpose of this role is to </w:t>
      </w:r>
      <w:r w:rsidR="00B330B4">
        <w:rPr>
          <w:rFonts w:eastAsia="MS Mincho" w:cs="Arial"/>
          <w:lang w:val="en-US"/>
        </w:rPr>
        <w:t xml:space="preserve">develop, co-ordinate </w:t>
      </w:r>
      <w:r w:rsidR="008A5D13">
        <w:rPr>
          <w:rFonts w:eastAsia="MS Mincho" w:cs="Arial"/>
          <w:lang w:val="en-US"/>
        </w:rPr>
        <w:t xml:space="preserve">and </w:t>
      </w:r>
      <w:r>
        <w:rPr>
          <w:rFonts w:eastAsia="MS Mincho" w:cs="Arial"/>
          <w:lang w:val="en-US"/>
        </w:rPr>
        <w:t xml:space="preserve">support initiatives to support best practice in the recruitment, training and education of coaches and coach tutors within the Camogie Association.  </w:t>
      </w:r>
    </w:p>
    <w:p w:rsidR="00BD6B50" w:rsidRDefault="00BD6B50" w:rsidP="00BD6B50">
      <w:r>
        <w:t xml:space="preserve">The Association has just finalised a new National Development </w:t>
      </w:r>
      <w:r w:rsidRPr="00E30960">
        <w:rPr>
          <w:i/>
        </w:rPr>
        <w:t>Plan Our Sport Our Future 2016-2019</w:t>
      </w:r>
      <w:r>
        <w:t xml:space="preserve"> and a </w:t>
      </w:r>
      <w:r w:rsidRPr="00BD6B50">
        <w:rPr>
          <w:i/>
        </w:rPr>
        <w:t>Player Pathway</w:t>
      </w:r>
      <w:r>
        <w:t>. This post has a key role to achieve the objectives and targets outlined in these.</w:t>
      </w:r>
    </w:p>
    <w:p w:rsidR="008A5D13" w:rsidRDefault="008A5D13" w:rsidP="00BD6B50">
      <w:r>
        <w:t xml:space="preserve">The post holder will be required to have </w:t>
      </w:r>
      <w:r w:rsidR="00036366">
        <w:t>access to transport/</w:t>
      </w:r>
      <w:r>
        <w:t>a clean full driving licence and the appointmen</w:t>
      </w:r>
      <w:r w:rsidR="00036366">
        <w:t xml:space="preserve">t will be subject to Garda/PSNI </w:t>
      </w:r>
      <w:r>
        <w:t xml:space="preserve">vetting clearance. </w:t>
      </w:r>
    </w:p>
    <w:p w:rsidR="00BD6B50" w:rsidRPr="000421DF" w:rsidRDefault="00BD6B50" w:rsidP="00BD6B50">
      <w:r>
        <w:rPr>
          <w:rFonts w:eastAsia="MS Mincho" w:cs="Times"/>
          <w:lang w:val="en-US"/>
        </w:rPr>
        <w:t>Key responsibilities include:</w:t>
      </w:r>
    </w:p>
    <w:p w:rsidR="00BD6B50" w:rsidRPr="00BD6B50" w:rsidRDefault="00BD6B50" w:rsidP="000C35FD">
      <w:pPr>
        <w:widowControl w:val="0"/>
        <w:numPr>
          <w:ilvl w:val="0"/>
          <w:numId w:val="2"/>
        </w:numPr>
        <w:tabs>
          <w:tab w:val="left" w:pos="-4100"/>
          <w:tab w:val="left" w:pos="-3600"/>
        </w:tabs>
        <w:suppressAutoHyphens/>
        <w:autoSpaceDE w:val="0"/>
        <w:autoSpaceDN w:val="0"/>
        <w:spacing w:after="0" w:line="240" w:lineRule="auto"/>
        <w:textAlignment w:val="baseline"/>
        <w:rPr>
          <w:rFonts w:cstheme="minorHAnsi"/>
        </w:rPr>
      </w:pPr>
      <w:r w:rsidRPr="00BD6B50">
        <w:rPr>
          <w:rFonts w:cstheme="minorHAnsi"/>
          <w:color w:val="231F20"/>
          <w:lang w:val="en"/>
        </w:rPr>
        <w:t xml:space="preserve">Plan and oversee the implementation and facilitation of a </w:t>
      </w:r>
      <w:r w:rsidR="00D67F9B" w:rsidRPr="00BD6B50">
        <w:rPr>
          <w:rFonts w:cstheme="minorHAnsi"/>
          <w:color w:val="231F20"/>
          <w:lang w:val="en"/>
        </w:rPr>
        <w:t>co</w:t>
      </w:r>
      <w:r w:rsidR="00D67F9B">
        <w:rPr>
          <w:rFonts w:cstheme="minorHAnsi"/>
          <w:color w:val="231F20"/>
          <w:lang w:val="en"/>
        </w:rPr>
        <w:t>o</w:t>
      </w:r>
      <w:r w:rsidR="00D67F9B" w:rsidRPr="00BD6B50">
        <w:rPr>
          <w:rFonts w:cstheme="minorHAnsi"/>
          <w:color w:val="231F20"/>
          <w:lang w:val="en"/>
        </w:rPr>
        <w:t>rdinated</w:t>
      </w:r>
      <w:r w:rsidRPr="00BD6B50">
        <w:rPr>
          <w:rFonts w:cstheme="minorHAnsi"/>
          <w:color w:val="231F20"/>
          <w:lang w:val="en"/>
        </w:rPr>
        <w:t xml:space="preserve"> </w:t>
      </w:r>
      <w:proofErr w:type="spellStart"/>
      <w:r w:rsidRPr="00BD6B50">
        <w:rPr>
          <w:rFonts w:cstheme="minorHAnsi"/>
          <w:color w:val="231F20"/>
          <w:lang w:val="en"/>
        </w:rPr>
        <w:t>programme</w:t>
      </w:r>
      <w:proofErr w:type="spellEnd"/>
      <w:r w:rsidRPr="00BD6B50">
        <w:rPr>
          <w:rFonts w:cstheme="minorHAnsi"/>
          <w:color w:val="231F20"/>
          <w:lang w:val="en"/>
        </w:rPr>
        <w:t xml:space="preserve"> of activities and events, budget spending, materials production and distribution, and other resources to support the implementation of the </w:t>
      </w:r>
      <w:r w:rsidRPr="00BD6B50">
        <w:rPr>
          <w:rFonts w:cstheme="minorHAnsi"/>
          <w:i/>
          <w:color w:val="231F20"/>
          <w:lang w:val="en"/>
        </w:rPr>
        <w:t>Player Pathway</w:t>
      </w:r>
      <w:r w:rsidRPr="00BD6B50">
        <w:rPr>
          <w:rFonts w:cstheme="minorHAnsi"/>
          <w:color w:val="231F20"/>
          <w:lang w:val="en"/>
        </w:rPr>
        <w:t xml:space="preserve"> and to achieve national objectives on </w:t>
      </w:r>
      <w:r>
        <w:rPr>
          <w:rFonts w:cstheme="minorHAnsi"/>
          <w:color w:val="231F20"/>
          <w:lang w:val="en"/>
        </w:rPr>
        <w:t xml:space="preserve">coaching standards and on the </w:t>
      </w:r>
      <w:r w:rsidRPr="00BD6B50">
        <w:rPr>
          <w:rFonts w:cstheme="minorHAnsi"/>
          <w:color w:val="231F20"/>
          <w:lang w:val="en"/>
        </w:rPr>
        <w:t>education, training and recruitment</w:t>
      </w:r>
      <w:r>
        <w:rPr>
          <w:rFonts w:cstheme="minorHAnsi"/>
          <w:color w:val="231F20"/>
          <w:lang w:val="en"/>
        </w:rPr>
        <w:t xml:space="preserve"> of coaches and coach tutors</w:t>
      </w:r>
      <w:r w:rsidRPr="00BD6B50">
        <w:rPr>
          <w:rFonts w:cstheme="minorHAnsi"/>
          <w:color w:val="231F20"/>
          <w:lang w:val="en"/>
        </w:rPr>
        <w:t xml:space="preserve"> </w:t>
      </w:r>
    </w:p>
    <w:p w:rsidR="00BD6B50" w:rsidRPr="00BD6B50" w:rsidRDefault="00BD6B50" w:rsidP="000C35FD">
      <w:pPr>
        <w:widowControl w:val="0"/>
        <w:numPr>
          <w:ilvl w:val="0"/>
          <w:numId w:val="2"/>
        </w:numPr>
        <w:tabs>
          <w:tab w:val="left" w:pos="-4100"/>
          <w:tab w:val="left" w:pos="-3600"/>
        </w:tabs>
        <w:suppressAutoHyphens/>
        <w:autoSpaceDE w:val="0"/>
        <w:autoSpaceDN w:val="0"/>
        <w:spacing w:after="0" w:line="240" w:lineRule="auto"/>
        <w:textAlignment w:val="baseline"/>
        <w:rPr>
          <w:rFonts w:cstheme="minorHAnsi"/>
        </w:rPr>
      </w:pPr>
      <w:r w:rsidRPr="00BD6B50">
        <w:rPr>
          <w:rFonts w:cstheme="minorHAnsi"/>
        </w:rPr>
        <w:t xml:space="preserve">Ensure that these programmes and initiatives keep pace with changing standards and best practice in </w:t>
      </w:r>
      <w:r>
        <w:rPr>
          <w:rFonts w:cstheme="minorHAnsi"/>
        </w:rPr>
        <w:t xml:space="preserve">coach </w:t>
      </w:r>
      <w:r w:rsidRPr="00BD6B50">
        <w:rPr>
          <w:rFonts w:cstheme="minorHAnsi"/>
        </w:rPr>
        <w:t>education</w:t>
      </w:r>
    </w:p>
    <w:p w:rsidR="00BD6B50" w:rsidRDefault="00BD6B50" w:rsidP="00714749">
      <w:pPr>
        <w:widowControl w:val="0"/>
        <w:numPr>
          <w:ilvl w:val="0"/>
          <w:numId w:val="2"/>
        </w:numPr>
        <w:tabs>
          <w:tab w:val="left" w:pos="-4100"/>
          <w:tab w:val="left" w:pos="-3600"/>
        </w:tabs>
        <w:suppressAutoHyphens/>
        <w:autoSpaceDE w:val="0"/>
        <w:autoSpaceDN w:val="0"/>
        <w:spacing w:after="0" w:line="240" w:lineRule="auto"/>
        <w:textAlignment w:val="baseline"/>
        <w:rPr>
          <w:rFonts w:cstheme="minorHAnsi"/>
        </w:rPr>
      </w:pPr>
      <w:r w:rsidRPr="00BD6B50">
        <w:rPr>
          <w:rFonts w:cstheme="minorHAnsi"/>
        </w:rPr>
        <w:t xml:space="preserve">Ensure that coaches, clubs, county and Provincial Executives are aware of and supported to comply with legal requirements relevant to coaching </w:t>
      </w:r>
    </w:p>
    <w:p w:rsidR="00BD6B50" w:rsidRPr="00BD6B50" w:rsidRDefault="00BD6B50" w:rsidP="00714749">
      <w:pPr>
        <w:widowControl w:val="0"/>
        <w:numPr>
          <w:ilvl w:val="0"/>
          <w:numId w:val="2"/>
        </w:numPr>
        <w:tabs>
          <w:tab w:val="left" w:pos="-4100"/>
          <w:tab w:val="left" w:pos="-3600"/>
        </w:tabs>
        <w:suppressAutoHyphens/>
        <w:autoSpaceDE w:val="0"/>
        <w:autoSpaceDN w:val="0"/>
        <w:spacing w:after="0" w:line="240" w:lineRule="auto"/>
        <w:textAlignment w:val="baseline"/>
        <w:rPr>
          <w:rFonts w:cstheme="minorHAnsi"/>
        </w:rPr>
      </w:pPr>
      <w:r w:rsidRPr="00BD6B50">
        <w:rPr>
          <w:rFonts w:cstheme="minorHAnsi"/>
          <w:color w:val="231F20"/>
          <w:lang w:val="en"/>
        </w:rPr>
        <w:t xml:space="preserve">Support </w:t>
      </w:r>
      <w:r>
        <w:rPr>
          <w:rFonts w:cstheme="minorHAnsi"/>
          <w:color w:val="231F20"/>
          <w:lang w:val="en"/>
        </w:rPr>
        <w:t xml:space="preserve">Units and </w:t>
      </w:r>
      <w:r w:rsidRPr="00BD6B50">
        <w:rPr>
          <w:rFonts w:cstheme="minorHAnsi"/>
          <w:color w:val="231F20"/>
          <w:lang w:val="en"/>
        </w:rPr>
        <w:t xml:space="preserve">county and Provincial Executives to develop and implement effective recruitment and training of </w:t>
      </w:r>
      <w:r>
        <w:rPr>
          <w:rFonts w:cstheme="minorHAnsi"/>
          <w:color w:val="231F20"/>
          <w:lang w:val="en"/>
        </w:rPr>
        <w:t xml:space="preserve">coaches and coach tutors </w:t>
      </w:r>
      <w:r w:rsidRPr="00BD6B50">
        <w:rPr>
          <w:rFonts w:cstheme="minorHAnsi"/>
          <w:color w:val="231F20"/>
          <w:lang w:val="en"/>
        </w:rPr>
        <w:t xml:space="preserve">with specific attention to increasing the </w:t>
      </w:r>
      <w:r>
        <w:rPr>
          <w:rFonts w:cstheme="minorHAnsi"/>
          <w:color w:val="231F20"/>
          <w:lang w:val="en"/>
        </w:rPr>
        <w:t>number of active female coaches</w:t>
      </w:r>
    </w:p>
    <w:p w:rsidR="00BD6B50" w:rsidRDefault="00BD6B50" w:rsidP="00BD6B50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t>Promote awareness of coach development throughout the Association</w:t>
      </w:r>
    </w:p>
    <w:p w:rsidR="00BD6B50" w:rsidRDefault="00BD6B50" w:rsidP="00BD6B50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t>Keep informed of new methodologies, technologies and supports relevant to coach recruitment, education and training</w:t>
      </w:r>
      <w:r w:rsidR="004F5D8F">
        <w:t>, with a particular focus on relevance to female athletes</w:t>
      </w:r>
    </w:p>
    <w:p w:rsidR="00BD6B50" w:rsidRDefault="00BD6B50" w:rsidP="00BD6B50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t xml:space="preserve">Work with the LGFA/GAA to maximise opportunities for integrated and aligned coaching development </w:t>
      </w:r>
    </w:p>
    <w:p w:rsidR="00BD6B50" w:rsidRDefault="00BD6B50" w:rsidP="00BD6B50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t xml:space="preserve">Act as the Association liaison with Coaching Ireland </w:t>
      </w:r>
    </w:p>
    <w:p w:rsidR="00BD6B50" w:rsidRDefault="00BD6B50" w:rsidP="00C83F98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t xml:space="preserve">Roll out national programmes and initiatives under the Camogie Association’s National </w:t>
      </w:r>
      <w:r>
        <w:lastRenderedPageBreak/>
        <w:t>Development Plan</w:t>
      </w:r>
    </w:p>
    <w:p w:rsidR="00BD6B50" w:rsidRDefault="00BD6B50" w:rsidP="00C83F98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t xml:space="preserve">Liaise with relevant Ard Chomhairle committees </w:t>
      </w:r>
      <w:r w:rsidR="007204FA">
        <w:t xml:space="preserve">and Units </w:t>
      </w:r>
      <w:r>
        <w:t>as appropriate</w:t>
      </w:r>
    </w:p>
    <w:p w:rsidR="00BD6B50" w:rsidRDefault="00BD6B50" w:rsidP="00BD6B50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t xml:space="preserve">Supervise and support interns, work placements and occasional contract work </w:t>
      </w:r>
    </w:p>
    <w:p w:rsidR="00BD6B50" w:rsidRDefault="00BD6B50" w:rsidP="00BD6B50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t>Represent the Association</w:t>
      </w:r>
    </w:p>
    <w:p w:rsidR="00BD6B50" w:rsidRDefault="00BD6B50" w:rsidP="00BD6B50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t>Support designated counties</w:t>
      </w:r>
      <w:r>
        <w:rPr>
          <w:rStyle w:val="FootnoteReference"/>
        </w:rPr>
        <w:footnoteReference w:id="1"/>
      </w:r>
    </w:p>
    <w:p w:rsidR="00BD6B50" w:rsidRDefault="00BD6B50" w:rsidP="00BD6B50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t xml:space="preserve">Undertake any other duties as requested by the Ard </w:t>
      </w:r>
      <w:proofErr w:type="spellStart"/>
      <w:r>
        <w:t>Stiúrthóir</w:t>
      </w:r>
      <w:proofErr w:type="spellEnd"/>
    </w:p>
    <w:p w:rsidR="00BD6B50" w:rsidRDefault="00BD6B50" w:rsidP="00BD6B50">
      <w:pPr>
        <w:suppressAutoHyphens/>
        <w:autoSpaceDN w:val="0"/>
        <w:ind w:left="360"/>
        <w:textAlignment w:val="baseline"/>
        <w:rPr>
          <w:rFonts w:ascii="Calibri" w:eastAsia="Calibri" w:hAnsi="Calibri" w:cs="Calibri"/>
        </w:rPr>
      </w:pPr>
    </w:p>
    <w:p w:rsidR="00BD6B50" w:rsidRPr="0098384C" w:rsidRDefault="00BD6B50" w:rsidP="00BD6B50">
      <w:pPr>
        <w:suppressAutoHyphens/>
        <w:autoSpaceDN w:val="0"/>
        <w:textAlignment w:val="baseline"/>
        <w:rPr>
          <w:rFonts w:ascii="Calibri" w:eastAsia="Calibri" w:hAnsi="Calibri"/>
        </w:rPr>
      </w:pPr>
      <w:r w:rsidRPr="0098384C">
        <w:rPr>
          <w:rFonts w:ascii="Calibri" w:eastAsia="Calibri" w:hAnsi="Calibri" w:cs="Calibri"/>
        </w:rPr>
        <w:t xml:space="preserve">A staff member’s job description forms part of her/his contract of employment. The </w:t>
      </w:r>
      <w:r w:rsidRPr="0098384C">
        <w:rPr>
          <w:rFonts w:ascii="Calibri" w:eastAsia="Calibri" w:hAnsi="Calibri"/>
        </w:rPr>
        <w:t xml:space="preserve">roles and responsibilities of staff may change subject to the business needs of the Association, in consultation with the staff concerned. </w:t>
      </w:r>
    </w:p>
    <w:p w:rsidR="00BD6B50" w:rsidRDefault="00BD6B50" w:rsidP="00BD6B50">
      <w:pPr>
        <w:widowControl w:val="0"/>
        <w:suppressAutoHyphens/>
        <w:autoSpaceDE w:val="0"/>
        <w:autoSpaceDN w:val="0"/>
        <w:spacing w:after="0" w:line="240" w:lineRule="auto"/>
        <w:textAlignment w:val="baseline"/>
      </w:pPr>
    </w:p>
    <w:p w:rsidR="00FD2BC5" w:rsidRPr="00D672CD" w:rsidRDefault="00FD2BC5" w:rsidP="00FD2BC5">
      <w:pPr>
        <w:jc w:val="center"/>
        <w:rPr>
          <w:b/>
          <w:sz w:val="28"/>
          <w:szCs w:val="28"/>
        </w:rPr>
      </w:pPr>
      <w:r w:rsidRPr="00D672CD">
        <w:rPr>
          <w:b/>
          <w:sz w:val="28"/>
          <w:szCs w:val="28"/>
        </w:rPr>
        <w:t>Person Specification</w:t>
      </w:r>
    </w:p>
    <w:p w:rsidR="00FD2BC5" w:rsidRPr="008A5D13" w:rsidRDefault="00FD2BC5" w:rsidP="00FD2BC5">
      <w:pPr>
        <w:rPr>
          <w:b/>
        </w:rPr>
      </w:pPr>
      <w:r w:rsidRPr="00D672CD">
        <w:rPr>
          <w:b/>
        </w:rPr>
        <w:t>Essential Criteria</w:t>
      </w:r>
    </w:p>
    <w:p w:rsidR="008A5D13" w:rsidRDefault="008A5D13" w:rsidP="00FD2BC5">
      <w:pPr>
        <w:numPr>
          <w:ilvl w:val="0"/>
          <w:numId w:val="3"/>
        </w:numPr>
        <w:spacing w:after="160" w:line="259" w:lineRule="auto"/>
      </w:pPr>
      <w:r>
        <w:t>A third level degree in sports science, education or other relevant area</w:t>
      </w:r>
    </w:p>
    <w:p w:rsidR="008A5D13" w:rsidRDefault="008A5D13" w:rsidP="00FD2BC5">
      <w:pPr>
        <w:numPr>
          <w:ilvl w:val="0"/>
          <w:numId w:val="3"/>
        </w:numPr>
        <w:spacing w:after="160" w:line="259" w:lineRule="auto"/>
      </w:pPr>
      <w:r>
        <w:t>A minimum of 2-3 years’ experience in a similar role</w:t>
      </w:r>
    </w:p>
    <w:p w:rsidR="008A5D13" w:rsidRDefault="008A5D13" w:rsidP="00FD2BC5">
      <w:pPr>
        <w:numPr>
          <w:ilvl w:val="0"/>
          <w:numId w:val="3"/>
        </w:numPr>
        <w:spacing w:after="160" w:line="259" w:lineRule="auto"/>
      </w:pPr>
      <w:r>
        <w:t>Knowledge and experience of sports coaching and/or tutor education</w:t>
      </w:r>
    </w:p>
    <w:p w:rsidR="008A5D13" w:rsidRDefault="008A5D13" w:rsidP="00FD2BC5">
      <w:pPr>
        <w:numPr>
          <w:ilvl w:val="0"/>
          <w:numId w:val="3"/>
        </w:numPr>
        <w:spacing w:after="160" w:line="259" w:lineRule="auto"/>
      </w:pPr>
      <w:r>
        <w:t>Knowledge and experience of adult learning methodologies</w:t>
      </w:r>
    </w:p>
    <w:p w:rsidR="008A5D13" w:rsidRDefault="008A5D13" w:rsidP="00FD2BC5">
      <w:pPr>
        <w:numPr>
          <w:ilvl w:val="0"/>
          <w:numId w:val="3"/>
        </w:numPr>
        <w:spacing w:after="160" w:line="259" w:lineRule="auto"/>
      </w:pPr>
      <w:r>
        <w:t xml:space="preserve">Knowledge and experience of designing and/or developing course syllabus and course learning materials in sports coaching or related field </w:t>
      </w:r>
    </w:p>
    <w:p w:rsidR="00FD2BC5" w:rsidRDefault="00FD2BC5" w:rsidP="00FD2BC5">
      <w:pPr>
        <w:numPr>
          <w:ilvl w:val="0"/>
          <w:numId w:val="3"/>
        </w:numPr>
        <w:spacing w:after="160" w:line="259" w:lineRule="auto"/>
      </w:pPr>
      <w:r w:rsidRPr="00275BF9">
        <w:t>Exceptional interpersonal skills, proven ability to work and develop relationships to achieve targets</w:t>
      </w:r>
    </w:p>
    <w:p w:rsidR="007A50B9" w:rsidRPr="00275BF9" w:rsidRDefault="00FD2BC5" w:rsidP="007A50B9">
      <w:pPr>
        <w:pStyle w:val="ListParagraph"/>
        <w:numPr>
          <w:ilvl w:val="0"/>
          <w:numId w:val="3"/>
        </w:numPr>
        <w:spacing w:after="160" w:line="259" w:lineRule="auto"/>
      </w:pPr>
      <w:r>
        <w:t>A</w:t>
      </w:r>
      <w:r w:rsidRPr="00DE265C">
        <w:t xml:space="preserve"> high level of proven organisational</w:t>
      </w:r>
      <w:r w:rsidR="007A50B9">
        <w:t xml:space="preserve"> and administrative</w:t>
      </w:r>
      <w:r w:rsidRPr="00DE265C">
        <w:t xml:space="preserve"> ability</w:t>
      </w:r>
      <w:r>
        <w:t xml:space="preserve"> </w:t>
      </w:r>
      <w:r w:rsidR="007A50B9">
        <w:t>including competency in Microsoft Office</w:t>
      </w:r>
    </w:p>
    <w:p w:rsidR="008A5D13" w:rsidRDefault="00FD2BC5" w:rsidP="008A5D13">
      <w:pPr>
        <w:numPr>
          <w:ilvl w:val="0"/>
          <w:numId w:val="3"/>
        </w:numPr>
        <w:spacing w:after="160" w:line="259" w:lineRule="auto"/>
      </w:pPr>
      <w:r w:rsidRPr="00275BF9">
        <w:t>Excellent communication/presentat</w:t>
      </w:r>
      <w:r>
        <w:t>ion skills (verbal and written)</w:t>
      </w:r>
    </w:p>
    <w:p w:rsidR="008A5D13" w:rsidRDefault="008A5D13" w:rsidP="008A5D13">
      <w:pPr>
        <w:numPr>
          <w:ilvl w:val="0"/>
          <w:numId w:val="3"/>
        </w:numPr>
        <w:spacing w:after="160" w:line="259" w:lineRule="auto"/>
      </w:pPr>
      <w:r>
        <w:t xml:space="preserve">Access to transport and/or </w:t>
      </w:r>
      <w:r w:rsidR="00FD2BC5">
        <w:t xml:space="preserve">a </w:t>
      </w:r>
      <w:r>
        <w:t xml:space="preserve">clean full driving licence </w:t>
      </w:r>
    </w:p>
    <w:p w:rsidR="00FD2BC5" w:rsidRDefault="00FD2BC5" w:rsidP="00FD2BC5"/>
    <w:p w:rsidR="00FD2BC5" w:rsidRPr="00D672CD" w:rsidRDefault="00FD2BC5" w:rsidP="00FD2BC5">
      <w:pPr>
        <w:rPr>
          <w:b/>
        </w:rPr>
      </w:pPr>
      <w:r w:rsidRPr="00D672CD">
        <w:rPr>
          <w:b/>
        </w:rPr>
        <w:t>Desirable criteria</w:t>
      </w:r>
    </w:p>
    <w:p w:rsidR="00FD2BC5" w:rsidRDefault="00FD2BC5" w:rsidP="00FD2BC5">
      <w:pPr>
        <w:pStyle w:val="ListParagraph"/>
        <w:numPr>
          <w:ilvl w:val="0"/>
          <w:numId w:val="4"/>
        </w:numPr>
        <w:spacing w:after="160" w:line="259" w:lineRule="auto"/>
      </w:pPr>
      <w:r>
        <w:t>Knowledge of coach education structures in Gaelic Games, particularly Camogie</w:t>
      </w:r>
    </w:p>
    <w:p w:rsidR="007A50B9" w:rsidRDefault="007A50B9" w:rsidP="00FD2BC5">
      <w:pPr>
        <w:pStyle w:val="ListParagraph"/>
        <w:numPr>
          <w:ilvl w:val="0"/>
          <w:numId w:val="4"/>
        </w:numPr>
        <w:spacing w:after="160" w:line="259" w:lineRule="auto"/>
      </w:pPr>
      <w:r>
        <w:t>Camogie or GAA Coaching Accreditation</w:t>
      </w:r>
    </w:p>
    <w:p w:rsidR="007A50B9" w:rsidRDefault="007A50B9" w:rsidP="00FD2BC5">
      <w:pPr>
        <w:pStyle w:val="ListParagraph"/>
        <w:numPr>
          <w:ilvl w:val="0"/>
          <w:numId w:val="4"/>
        </w:numPr>
        <w:spacing w:after="160" w:line="259" w:lineRule="auto"/>
      </w:pPr>
      <w:r>
        <w:t>Ability to update content on web and social media</w:t>
      </w:r>
    </w:p>
    <w:p w:rsidR="007A50B9" w:rsidRDefault="007A50B9" w:rsidP="00FD2BC5">
      <w:pPr>
        <w:pStyle w:val="ListParagraph"/>
        <w:numPr>
          <w:ilvl w:val="0"/>
          <w:numId w:val="4"/>
        </w:numPr>
        <w:spacing w:after="160" w:line="259" w:lineRule="auto"/>
      </w:pPr>
      <w:r>
        <w:t>Budget management</w:t>
      </w:r>
    </w:p>
    <w:p w:rsidR="00FD2BC5" w:rsidRDefault="00FD2BC5" w:rsidP="00FD2BC5"/>
    <w:p w:rsidR="004F5D8F" w:rsidRDefault="004F5D8F" w:rsidP="00FD2BC5"/>
    <w:p w:rsidR="004F5D8F" w:rsidRPr="00275BF9" w:rsidRDefault="004F5D8F" w:rsidP="00FD2BC5"/>
    <w:p w:rsidR="00FD2BC5" w:rsidRPr="000E0FA6" w:rsidRDefault="00FD2BC5" w:rsidP="00FD2BC5">
      <w:pPr>
        <w:rPr>
          <w:b/>
        </w:rPr>
      </w:pPr>
      <w:r w:rsidRPr="000E0FA6">
        <w:rPr>
          <w:b/>
        </w:rPr>
        <w:lastRenderedPageBreak/>
        <w:t>Terms and conditions</w:t>
      </w:r>
    </w:p>
    <w:p w:rsidR="00FD2BC5" w:rsidRDefault="00FD2BC5" w:rsidP="00FD2B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66A30">
        <w:rPr>
          <w:rFonts w:cs="Arial"/>
        </w:rPr>
        <w:t xml:space="preserve">The post will </w:t>
      </w:r>
      <w:r w:rsidR="007A50B9">
        <w:rPr>
          <w:rFonts w:cs="Arial"/>
        </w:rPr>
        <w:t xml:space="preserve">be </w:t>
      </w:r>
      <w:r w:rsidR="00125EC2">
        <w:rPr>
          <w:rFonts w:cs="Arial"/>
        </w:rPr>
        <w:t>designated to one of the Camogie As</w:t>
      </w:r>
      <w:r w:rsidR="00036366">
        <w:rPr>
          <w:rFonts w:cs="Arial"/>
        </w:rPr>
        <w:t>sociation’s office -</w:t>
      </w:r>
      <w:r w:rsidR="00125EC2">
        <w:rPr>
          <w:rFonts w:cs="Arial"/>
        </w:rPr>
        <w:t xml:space="preserve"> head office in Dublin or regional offices in Armagh, </w:t>
      </w:r>
      <w:proofErr w:type="spellStart"/>
      <w:r w:rsidR="00125EC2">
        <w:rPr>
          <w:rFonts w:cs="Arial"/>
        </w:rPr>
        <w:t>Ballyhaunis</w:t>
      </w:r>
      <w:proofErr w:type="spellEnd"/>
      <w:r w:rsidR="00125EC2">
        <w:rPr>
          <w:rFonts w:cs="Arial"/>
        </w:rPr>
        <w:t xml:space="preserve">, </w:t>
      </w:r>
      <w:proofErr w:type="spellStart"/>
      <w:r w:rsidR="005A6AE0">
        <w:rPr>
          <w:rFonts w:cs="Arial"/>
        </w:rPr>
        <w:t>Portlaoise</w:t>
      </w:r>
      <w:proofErr w:type="spellEnd"/>
      <w:r w:rsidR="005A6AE0">
        <w:rPr>
          <w:rFonts w:cs="Arial"/>
        </w:rPr>
        <w:t xml:space="preserve">, </w:t>
      </w:r>
      <w:bookmarkStart w:id="0" w:name="_GoBack"/>
      <w:bookmarkEnd w:id="0"/>
      <w:proofErr w:type="spellStart"/>
      <w:r w:rsidR="00125EC2">
        <w:rPr>
          <w:rFonts w:cs="Arial"/>
        </w:rPr>
        <w:t>Athlone</w:t>
      </w:r>
      <w:proofErr w:type="spellEnd"/>
      <w:r w:rsidR="00125EC2">
        <w:rPr>
          <w:rFonts w:cs="Arial"/>
        </w:rPr>
        <w:t xml:space="preserve"> or Limerick. </w:t>
      </w:r>
    </w:p>
    <w:p w:rsidR="00125EC2" w:rsidRDefault="00125EC2" w:rsidP="00FD2BC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D2BC5" w:rsidRDefault="00125EC2" w:rsidP="00FD2BC5">
      <w:pPr>
        <w:pStyle w:val="NoSpacing"/>
      </w:pPr>
      <w:r>
        <w:t xml:space="preserve">The post is a permanent positon with a </w:t>
      </w:r>
      <w:r w:rsidR="004F5D8F">
        <w:t>9-month</w:t>
      </w:r>
      <w:r>
        <w:t xml:space="preserve"> probationary period</w:t>
      </w:r>
      <w:r w:rsidR="00FD2BC5">
        <w:t xml:space="preserve">. </w:t>
      </w:r>
    </w:p>
    <w:p w:rsidR="00FD2BC5" w:rsidRDefault="00FD2BC5" w:rsidP="00FD2BC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D2BC5" w:rsidRDefault="00FD2BC5" w:rsidP="00FD2B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The </w:t>
      </w:r>
      <w:r w:rsidR="00125EC2">
        <w:rPr>
          <w:rFonts w:cs="Arial"/>
        </w:rPr>
        <w:t xml:space="preserve">Coach Education and Development Co-ordinator </w:t>
      </w:r>
      <w:r>
        <w:rPr>
          <w:rFonts w:cs="Arial"/>
        </w:rPr>
        <w:t>will be required to work</w:t>
      </w:r>
      <w:r w:rsidRPr="00366A30">
        <w:rPr>
          <w:rFonts w:cs="Arial"/>
        </w:rPr>
        <w:t xml:space="preserve"> </w:t>
      </w:r>
      <w:r>
        <w:rPr>
          <w:rFonts w:cs="Arial"/>
        </w:rPr>
        <w:t xml:space="preserve">unsocial hours including weekends. From time to time travel will also be required. </w:t>
      </w:r>
    </w:p>
    <w:p w:rsidR="00FD2BC5" w:rsidRDefault="00FD2BC5" w:rsidP="00FD2BC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D2BC5" w:rsidRDefault="00FD2BC5" w:rsidP="00FD2B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The successful applicant</w:t>
      </w:r>
      <w:r w:rsidRPr="00366A30">
        <w:rPr>
          <w:rFonts w:cs="Arial"/>
        </w:rPr>
        <w:t xml:space="preserve"> mus</w:t>
      </w:r>
      <w:r>
        <w:rPr>
          <w:rFonts w:cs="Arial"/>
        </w:rPr>
        <w:t xml:space="preserve">t have a clean driving licence; </w:t>
      </w:r>
      <w:r w:rsidRPr="00366A30">
        <w:rPr>
          <w:rFonts w:cs="Arial"/>
        </w:rPr>
        <w:t xml:space="preserve">her/his </w:t>
      </w:r>
      <w:r>
        <w:rPr>
          <w:rFonts w:cs="Arial"/>
        </w:rPr>
        <w:t xml:space="preserve">own </w:t>
      </w:r>
      <w:r w:rsidRPr="00366A30">
        <w:rPr>
          <w:rFonts w:cs="Arial"/>
        </w:rPr>
        <w:t xml:space="preserve">transport and will be required to comply with Garda/PSNI vetting clearance in advance of taking up the position. </w:t>
      </w:r>
    </w:p>
    <w:p w:rsidR="00FD2BC5" w:rsidRDefault="00FD2BC5" w:rsidP="00FD2BC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D2BC5" w:rsidRDefault="00FD2BC5" w:rsidP="00FD2B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The appointment will be attached to a salary scale ranging from €31,400- €36,700. </w:t>
      </w:r>
    </w:p>
    <w:p w:rsidR="00FD2BC5" w:rsidRDefault="00FD2BC5" w:rsidP="00FD2BC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D2BC5" w:rsidRPr="00366A30" w:rsidRDefault="00FD2BC5" w:rsidP="00FD2B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Expenses such as travel, overnight accommodation where required and other allowable expenditure will also be paid. </w:t>
      </w:r>
    </w:p>
    <w:p w:rsidR="00FD2BC5" w:rsidRDefault="00FD2BC5" w:rsidP="00FD2BC5"/>
    <w:p w:rsidR="00FD2BC5" w:rsidRDefault="00FD2BC5" w:rsidP="00FD2BC5">
      <w:r>
        <w:t>Other terms and conditions include:</w:t>
      </w:r>
    </w:p>
    <w:p w:rsidR="00FD2BC5" w:rsidRDefault="00FD2BC5" w:rsidP="00FD2BC5">
      <w:r>
        <w:t>7% pension contribution from the Association and subject to employee contribution</w:t>
      </w:r>
    </w:p>
    <w:p w:rsidR="00FD2BC5" w:rsidRDefault="00FD2BC5" w:rsidP="00FD2BC5">
      <w:r>
        <w:t xml:space="preserve">Annual leave entitlement of 23 days per annum. In addition, there is additional annual paid leave in the period Christmas Eve/New Year </w:t>
      </w:r>
    </w:p>
    <w:p w:rsidR="00FD2BC5" w:rsidRDefault="00FD2BC5" w:rsidP="00FD2BC5">
      <w:r>
        <w:t xml:space="preserve">A time in lieu facility (TOIL) for work </w:t>
      </w:r>
      <w:r w:rsidR="00125EC2">
        <w:t>more than</w:t>
      </w:r>
      <w:r>
        <w:t xml:space="preserve"> weekly contracted hours </w:t>
      </w:r>
    </w:p>
    <w:p w:rsidR="00FD2BC5" w:rsidRDefault="00FD2BC5" w:rsidP="00FD2BC5">
      <w:r>
        <w:t>Study leave</w:t>
      </w:r>
    </w:p>
    <w:p w:rsidR="00FD2BC5" w:rsidRDefault="00FD2BC5" w:rsidP="00FD2BC5">
      <w:r>
        <w:t>Travel (bike to work scheme/tax saver commuter tickets)</w:t>
      </w:r>
    </w:p>
    <w:p w:rsidR="00D83222" w:rsidRDefault="00D83222"/>
    <w:sectPr w:rsidR="00D83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1B" w:rsidRDefault="00403B1B" w:rsidP="00BD6B50">
      <w:pPr>
        <w:spacing w:after="0" w:line="240" w:lineRule="auto"/>
      </w:pPr>
      <w:r>
        <w:separator/>
      </w:r>
    </w:p>
  </w:endnote>
  <w:endnote w:type="continuationSeparator" w:id="0">
    <w:p w:rsidR="00403B1B" w:rsidRDefault="00403B1B" w:rsidP="00BD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1B" w:rsidRDefault="00403B1B" w:rsidP="00BD6B50">
      <w:pPr>
        <w:spacing w:after="0" w:line="240" w:lineRule="auto"/>
      </w:pPr>
      <w:r>
        <w:separator/>
      </w:r>
    </w:p>
  </w:footnote>
  <w:footnote w:type="continuationSeparator" w:id="0">
    <w:p w:rsidR="00403B1B" w:rsidRDefault="00403B1B" w:rsidP="00BD6B50">
      <w:pPr>
        <w:spacing w:after="0" w:line="240" w:lineRule="auto"/>
      </w:pPr>
      <w:r>
        <w:continuationSeparator/>
      </w:r>
    </w:p>
  </w:footnote>
  <w:footnote w:id="1">
    <w:p w:rsidR="00BD6B50" w:rsidRDefault="00BD6B50">
      <w:pPr>
        <w:pStyle w:val="FootnoteText"/>
      </w:pPr>
      <w:r>
        <w:rPr>
          <w:rStyle w:val="FootnoteReference"/>
        </w:rPr>
        <w:footnoteRef/>
      </w:r>
      <w:r w:rsidR="008A5D13">
        <w:t>County(</w:t>
      </w:r>
      <w:proofErr w:type="spellStart"/>
      <w:r w:rsidR="008A5D13">
        <w:t>ies</w:t>
      </w:r>
      <w:proofErr w:type="spellEnd"/>
      <w:r w:rsidR="008A5D13">
        <w:t>) to be determined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1A39"/>
    <w:multiLevelType w:val="hybridMultilevel"/>
    <w:tmpl w:val="86CA7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3836"/>
    <w:multiLevelType w:val="multilevel"/>
    <w:tmpl w:val="5202AE4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73EA1927"/>
    <w:multiLevelType w:val="hybridMultilevel"/>
    <w:tmpl w:val="3BFE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F08E4"/>
    <w:multiLevelType w:val="hybridMultilevel"/>
    <w:tmpl w:val="A1026C74"/>
    <w:lvl w:ilvl="0" w:tplc="A1F0004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22"/>
    <w:rsid w:val="000333E9"/>
    <w:rsid w:val="00036366"/>
    <w:rsid w:val="000A5C07"/>
    <w:rsid w:val="000F6CBA"/>
    <w:rsid w:val="00125EC2"/>
    <w:rsid w:val="001F4920"/>
    <w:rsid w:val="002A40AE"/>
    <w:rsid w:val="003367B5"/>
    <w:rsid w:val="0034630B"/>
    <w:rsid w:val="00347E50"/>
    <w:rsid w:val="00403B1B"/>
    <w:rsid w:val="004F5D8F"/>
    <w:rsid w:val="005A6AE0"/>
    <w:rsid w:val="005A6D9B"/>
    <w:rsid w:val="00650867"/>
    <w:rsid w:val="006F3776"/>
    <w:rsid w:val="007204FA"/>
    <w:rsid w:val="00727ED9"/>
    <w:rsid w:val="00754FAE"/>
    <w:rsid w:val="007A50B9"/>
    <w:rsid w:val="008A5D13"/>
    <w:rsid w:val="00B330B4"/>
    <w:rsid w:val="00B90ADF"/>
    <w:rsid w:val="00BD6B50"/>
    <w:rsid w:val="00D67F9B"/>
    <w:rsid w:val="00D83222"/>
    <w:rsid w:val="00D87037"/>
    <w:rsid w:val="00FD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31476-6655-4AD0-A42C-BDFDDCD6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6B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B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6B50"/>
    <w:rPr>
      <w:vertAlign w:val="superscript"/>
    </w:rPr>
  </w:style>
  <w:style w:type="paragraph" w:styleId="NoSpacing">
    <w:name w:val="No Spacing"/>
    <w:uiPriority w:val="1"/>
    <w:qFormat/>
    <w:rsid w:val="00FD2B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9B"/>
  </w:style>
  <w:style w:type="paragraph" w:styleId="Footer">
    <w:name w:val="footer"/>
    <w:basedOn w:val="Normal"/>
    <w:link w:val="FooterChar"/>
    <w:uiPriority w:val="99"/>
    <w:unhideWhenUsed/>
    <w:rsid w:val="00D6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O'Flynn</dc:creator>
  <cp:keywords/>
  <dc:description/>
  <cp:lastModifiedBy>Camogie Office</cp:lastModifiedBy>
  <cp:revision>2</cp:revision>
  <cp:lastPrinted>2017-07-19T14:10:00Z</cp:lastPrinted>
  <dcterms:created xsi:type="dcterms:W3CDTF">2017-07-20T10:14:00Z</dcterms:created>
  <dcterms:modified xsi:type="dcterms:W3CDTF">2017-07-20T10:14:00Z</dcterms:modified>
</cp:coreProperties>
</file>